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2720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D7203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>
        <w:rPr>
          <w:sz w:val="28"/>
        </w:rPr>
        <w:t xml:space="preserve">                                                  </w:t>
      </w:r>
      <w:r w:rsidR="002E0FCE">
        <w:rPr>
          <w:sz w:val="28"/>
        </w:rPr>
        <w:t xml:space="preserve">                № </w:t>
      </w:r>
      <w:r>
        <w:rPr>
          <w:sz w:val="28"/>
        </w:rPr>
        <w:t>13</w:t>
      </w:r>
      <w:r w:rsidR="00AD3271">
        <w:rPr>
          <w:sz w:val="28"/>
        </w:rPr>
        <w:t>8-</w:t>
      </w:r>
      <w:r w:rsidR="00B97B5B">
        <w:rPr>
          <w:sz w:val="28"/>
        </w:rPr>
        <w:t>10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B97B5B">
        <w:rPr>
          <w:b/>
          <w:sz w:val="28"/>
          <w:szCs w:val="28"/>
        </w:rPr>
        <w:t>46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E7024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B97B5B">
        <w:rPr>
          <w:bCs/>
          <w:kern w:val="32"/>
          <w:sz w:val="28"/>
          <w:szCs w:val="28"/>
        </w:rPr>
        <w:t>46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3F2C23">
        <w:rPr>
          <w:bCs/>
          <w:kern w:val="32"/>
          <w:sz w:val="28"/>
          <w:szCs w:val="28"/>
        </w:rPr>
        <w:t>от 18.08.2020 № 13</w:t>
      </w:r>
      <w:r w:rsidR="00AD3271">
        <w:rPr>
          <w:bCs/>
          <w:kern w:val="32"/>
          <w:sz w:val="28"/>
          <w:szCs w:val="28"/>
        </w:rPr>
        <w:t>7-</w:t>
      </w:r>
      <w:r w:rsidR="00B97B5B">
        <w:rPr>
          <w:bCs/>
          <w:kern w:val="32"/>
          <w:sz w:val="28"/>
          <w:szCs w:val="28"/>
        </w:rPr>
        <w:t>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334CE7">
        <w:rPr>
          <w:szCs w:val="28"/>
        </w:rPr>
        <w:t>18</w:t>
      </w:r>
      <w:r w:rsidR="00B97B5B">
        <w:rPr>
          <w:szCs w:val="28"/>
        </w:rPr>
        <w:t>46</w:t>
      </w:r>
      <w:r w:rsidR="008A3AFF">
        <w:rPr>
          <w:szCs w:val="28"/>
        </w:rPr>
        <w:t xml:space="preserve"> </w:t>
      </w:r>
      <w:proofErr w:type="spellStart"/>
      <w:r w:rsidR="00B97B5B">
        <w:rPr>
          <w:szCs w:val="28"/>
        </w:rPr>
        <w:t>Донерьян</w:t>
      </w:r>
      <w:proofErr w:type="spellEnd"/>
      <w:r w:rsidR="00B97B5B">
        <w:rPr>
          <w:szCs w:val="28"/>
        </w:rPr>
        <w:t xml:space="preserve"> Давида Валерьевича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B97B5B">
        <w:rPr>
          <w:szCs w:val="28"/>
        </w:rPr>
        <w:t>90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8A3AFF">
        <w:rPr>
          <w:szCs w:val="28"/>
        </w:rPr>
        <w:t xml:space="preserve"> </w:t>
      </w:r>
      <w:r w:rsidR="00B97B5B">
        <w:rPr>
          <w:szCs w:val="28"/>
        </w:rPr>
        <w:t>Р</w:t>
      </w:r>
      <w:r w:rsidR="00B97B5B" w:rsidRPr="00CE623A">
        <w:rPr>
          <w:szCs w:val="28"/>
        </w:rPr>
        <w:t xml:space="preserve">егиональным </w:t>
      </w:r>
      <w:r w:rsidR="00B97B5B">
        <w:rPr>
          <w:szCs w:val="28"/>
        </w:rPr>
        <w:t xml:space="preserve">координационным советом </w:t>
      </w:r>
      <w:r w:rsidR="00B97B5B" w:rsidRPr="00CE623A">
        <w:rPr>
          <w:szCs w:val="28"/>
        </w:rPr>
        <w:t>политической партии «</w:t>
      </w:r>
      <w:r w:rsidR="00B97B5B">
        <w:rPr>
          <w:szCs w:val="28"/>
        </w:rPr>
        <w:t>РОДНАЯ ПАРТИЯ</w:t>
      </w:r>
      <w:r w:rsidR="00B97B5B" w:rsidRPr="00CE623A">
        <w:rPr>
          <w:szCs w:val="28"/>
        </w:rPr>
        <w:t>»</w:t>
      </w:r>
      <w:r w:rsidR="00B97B5B">
        <w:rPr>
          <w:szCs w:val="28"/>
        </w:rPr>
        <w:t xml:space="preserve"> в Ростовской области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E4E4C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97649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91F6F"/>
    <w:rsid w:val="00C935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0243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179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16</cp:revision>
  <cp:lastPrinted>2020-03-05T12:54:00Z</cp:lastPrinted>
  <dcterms:created xsi:type="dcterms:W3CDTF">2020-03-05T12:50:00Z</dcterms:created>
  <dcterms:modified xsi:type="dcterms:W3CDTF">2020-08-21T12:32:00Z</dcterms:modified>
</cp:coreProperties>
</file>