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141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E1F83">
        <w:rPr>
          <w:sz w:val="28"/>
        </w:rPr>
        <w:t>72-5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FE1F83">
        <w:rPr>
          <w:b/>
          <w:sz w:val="28"/>
          <w:szCs w:val="28"/>
        </w:rPr>
        <w:t>33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FE1F83">
        <w:rPr>
          <w:bCs/>
          <w:kern w:val="32"/>
          <w:sz w:val="28"/>
          <w:szCs w:val="28"/>
        </w:rPr>
        <w:t>33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FE1F83">
        <w:rPr>
          <w:bCs/>
          <w:kern w:val="32"/>
          <w:sz w:val="28"/>
          <w:szCs w:val="28"/>
        </w:rPr>
        <w:t>71-5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</w:t>
      </w:r>
      <w:bookmarkStart w:id="0" w:name="_GoBack"/>
      <w:bookmarkEnd w:id="0"/>
      <w:r w:rsidR="00C316E0" w:rsidRPr="00C316E0">
        <w:rPr>
          <w:szCs w:val="28"/>
        </w:rPr>
        <w:t>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FE1F83">
        <w:rPr>
          <w:szCs w:val="28"/>
        </w:rPr>
        <w:t>33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4B59A9">
        <w:rPr>
          <w:szCs w:val="28"/>
        </w:rPr>
        <w:t>Таран Светлану Анатольевну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4B59A9">
        <w:rPr>
          <w:color w:val="000000"/>
        </w:rPr>
        <w:t>Региональным</w:t>
      </w:r>
      <w:r w:rsidR="004B59A9" w:rsidRPr="004B59A9">
        <w:rPr>
          <w:color w:val="000000"/>
        </w:rPr>
        <w:t xml:space="preserve"> отделение</w:t>
      </w:r>
      <w:r w:rsidR="004B59A9">
        <w:rPr>
          <w:color w:val="000000"/>
        </w:rPr>
        <w:t>м</w:t>
      </w:r>
      <w:r w:rsidR="004B59A9" w:rsidRPr="004B59A9">
        <w:rPr>
          <w:color w:val="000000"/>
        </w:rPr>
        <w:t xml:space="preserve"> в Ростовской области Политической партии "НОВЫЕ ЛЮДИ"</w:t>
      </w:r>
      <w:r w:rsidR="00FE1F8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67441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B59A9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2023-07-08T14:03:00Z</cp:lastPrinted>
  <dcterms:created xsi:type="dcterms:W3CDTF">2023-06-20T08:49:00Z</dcterms:created>
  <dcterms:modified xsi:type="dcterms:W3CDTF">2024-01-29T10:50:00Z</dcterms:modified>
</cp:coreProperties>
</file>